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615FDE">
        <w:rPr>
          <w:rFonts w:ascii="Times New Roman" w:hAnsi="Times New Roman"/>
          <w:sz w:val="28"/>
          <w:szCs w:val="28"/>
        </w:rPr>
        <w:t>30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615FDE">
        <w:rPr>
          <w:rFonts w:ascii="Times New Roman" w:hAnsi="Times New Roman"/>
          <w:sz w:val="28"/>
          <w:szCs w:val="28"/>
        </w:rPr>
        <w:t>78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6C6A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6C6A12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2E43DB" w:rsidRPr="00411D18" w:rsidRDefault="00BE7D8A" w:rsidP="006C6A12">
      <w:pPr>
        <w:shd w:val="clear" w:color="auto" w:fill="FFFFFF"/>
        <w:spacing w:after="0" w:line="240" w:lineRule="auto"/>
        <w:ind w:right="396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6C6A12">
        <w:rPr>
          <w:rFonts w:ascii="Times New Roman" w:hAnsi="Times New Roman"/>
          <w:sz w:val="28"/>
          <w:szCs w:val="28"/>
        </w:rPr>
        <w:t>«Реконструкция</w:t>
      </w:r>
      <w:r w:rsidR="006C6A12">
        <w:rPr>
          <w:rFonts w:ascii="Times New Roman" w:hAnsi="Times New Roman"/>
          <w:sz w:val="28"/>
          <w:szCs w:val="28"/>
        </w:rPr>
        <w:t xml:space="preserve"> куста скважин №7 Приразломного </w:t>
      </w:r>
      <w:r w:rsidR="006C6A12">
        <w:rPr>
          <w:rFonts w:ascii="Times New Roman" w:hAnsi="Times New Roman"/>
          <w:sz w:val="28"/>
          <w:szCs w:val="28"/>
        </w:rPr>
        <w:t>месторождения</w:t>
      </w:r>
      <w:r w:rsidR="006C6A12">
        <w:rPr>
          <w:rFonts w:ascii="Times New Roman" w:hAnsi="Times New Roman"/>
          <w:sz w:val="28"/>
          <w:szCs w:val="28"/>
        </w:rPr>
        <w:t xml:space="preserve"> </w:t>
      </w:r>
      <w:r w:rsidR="006C6A12">
        <w:rPr>
          <w:rFonts w:ascii="Times New Roman" w:hAnsi="Times New Roman"/>
          <w:sz w:val="28"/>
          <w:szCs w:val="28"/>
        </w:rPr>
        <w:t>(инв. №№ 101644883, 101644962, 101644961, 101644951, 101644960, 101644885)»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2084E">
        <w:rPr>
          <w:rFonts w:ascii="Times New Roman" w:hAnsi="Times New Roman"/>
          <w:sz w:val="28"/>
          <w:szCs w:val="28"/>
        </w:rPr>
        <w:t>ООО «</w:t>
      </w:r>
      <w:r w:rsidR="006C6A12">
        <w:rPr>
          <w:rFonts w:ascii="Times New Roman" w:hAnsi="Times New Roman"/>
          <w:sz w:val="28"/>
          <w:szCs w:val="28"/>
        </w:rPr>
        <w:t>РН-</w:t>
      </w:r>
      <w:r w:rsidR="004637B8">
        <w:rPr>
          <w:rFonts w:ascii="Times New Roman" w:hAnsi="Times New Roman"/>
          <w:sz w:val="28"/>
          <w:szCs w:val="28"/>
        </w:rPr>
        <w:t>Юг</w:t>
      </w:r>
      <w:r w:rsidR="006C6A12">
        <w:rPr>
          <w:rFonts w:ascii="Times New Roman" w:hAnsi="Times New Roman"/>
          <w:sz w:val="28"/>
          <w:szCs w:val="28"/>
        </w:rPr>
        <w:t>анскнефтегаз</w:t>
      </w:r>
      <w:r w:rsidR="0002084E">
        <w:rPr>
          <w:rFonts w:ascii="Times New Roman" w:hAnsi="Times New Roman"/>
          <w:sz w:val="28"/>
          <w:szCs w:val="28"/>
        </w:rPr>
        <w:t xml:space="preserve">» </w:t>
      </w:r>
      <w:r w:rsidR="006C6A12">
        <w:rPr>
          <w:rFonts w:ascii="Times New Roman" w:hAnsi="Times New Roman"/>
          <w:sz w:val="28"/>
          <w:szCs w:val="28"/>
        </w:rPr>
        <w:t xml:space="preserve">для ПАО «НК «Роснефть»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6C6A12">
        <w:rPr>
          <w:rFonts w:ascii="Times New Roman" w:hAnsi="Times New Roman"/>
          <w:sz w:val="28"/>
          <w:szCs w:val="28"/>
        </w:rPr>
        <w:t>15.07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6C6A12">
        <w:rPr>
          <w:rFonts w:ascii="Times New Roman" w:hAnsi="Times New Roman"/>
          <w:sz w:val="28"/>
          <w:szCs w:val="28"/>
        </w:rPr>
        <w:t xml:space="preserve">03/06-03-6738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6C6A12">
        <w:rPr>
          <w:rFonts w:ascii="Times New Roman" w:hAnsi="Times New Roman"/>
          <w:sz w:val="28"/>
          <w:szCs w:val="28"/>
        </w:rPr>
        <w:t>1379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6C6A12">
        <w:rPr>
          <w:rFonts w:ascii="Times New Roman" w:hAnsi="Times New Roman"/>
          <w:sz w:val="28"/>
          <w:szCs w:val="28"/>
        </w:rPr>
        <w:t>16</w:t>
      </w:r>
      <w:r w:rsidR="0002084E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094F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C6A12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C6A12">
        <w:rPr>
          <w:rFonts w:ascii="Times New Roman" w:hAnsi="Times New Roman"/>
          <w:sz w:val="28"/>
          <w:szCs w:val="28"/>
        </w:rPr>
        <w:t>Реконструкция куста скважин №7 Приразломного месторождения (инв. №№ 101644883, 101644962, 101644961, 101644951, 101644960, 101644885)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615FDE">
        <w:rPr>
          <w:rFonts w:ascii="Times New Roman" w:hAnsi="Times New Roman"/>
          <w:sz w:val="28"/>
          <w:szCs w:val="28"/>
        </w:rPr>
        <w:t>ям 1, 2 к н</w:t>
      </w:r>
      <w:r w:rsidR="00D334FF">
        <w:rPr>
          <w:rFonts w:ascii="Times New Roman" w:hAnsi="Times New Roman"/>
          <w:sz w:val="28"/>
          <w:szCs w:val="28"/>
        </w:rPr>
        <w:t>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084E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94F78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2B58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15FDE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C6A12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05BF0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2021-07-30T04:39:00Z</cp:lastPrinted>
  <dcterms:created xsi:type="dcterms:W3CDTF">2021-07-30T04:46:00Z</dcterms:created>
  <dcterms:modified xsi:type="dcterms:W3CDTF">2021-07-30T04:46:00Z</dcterms:modified>
</cp:coreProperties>
</file>